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11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8B8CB9" w14:textId="77777777" w:rsidR="00537CB6" w:rsidRPr="00537CB6" w:rsidRDefault="00537CB6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7"/>
      <w:r w:rsidRPr="00537CB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bookmarkEnd w:id="0"/>
    </w:p>
    <w:p w14:paraId="5FA2592A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724396CB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177335">
        <w:rPr>
          <w:rFonts w:ascii="Times New Roman" w:hAnsi="Times New Roman" w:cs="Times New Roman"/>
          <w:sz w:val="28"/>
          <w:szCs w:val="28"/>
        </w:rPr>
        <w:t>создание основы для развития логического мышления и математической культуры;</w:t>
      </w:r>
    </w:p>
    <w:p w14:paraId="25FCD139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– формирование:</w:t>
      </w:r>
    </w:p>
    <w:p w14:paraId="6EF34BB3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базовых знаний и приобретение основных навыков использования математического аппарата для решения теоретических и прикладных задач экономики;</w:t>
      </w:r>
    </w:p>
    <w:p w14:paraId="06AC039F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необходимого уровня математической подготовки для освоения других математических и прикладных дисциплин, изучаемых в рамках конкретного профиля.</w:t>
      </w:r>
    </w:p>
    <w:p w14:paraId="1013AC54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6C384" w14:textId="207D51C6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«Математика» в структуре образовательной программы определяется учебным планом по направлению 38.03.01 - Экономика, профиль: </w:t>
      </w:r>
      <w:r w:rsidRPr="00177335">
        <w:rPr>
          <w:rFonts w:ascii="Times New Roman" w:hAnsi="Times New Roman" w:cs="Times New Roman"/>
          <w:sz w:val="28"/>
          <w:szCs w:val="28"/>
        </w:rPr>
        <w:t>Учет</w:t>
      </w:r>
      <w:r w:rsidR="002419EB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177335">
        <w:rPr>
          <w:rFonts w:ascii="Times New Roman" w:hAnsi="Times New Roman" w:cs="Times New Roman"/>
          <w:sz w:val="28"/>
          <w:szCs w:val="28"/>
        </w:rPr>
        <w:t>.</w:t>
      </w:r>
    </w:p>
    <w:p w14:paraId="2D479737" w14:textId="77777777"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2E80E0EA" w14:textId="77777777" w:rsidR="00537CB6" w:rsidRP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Cs/>
          <w:sz w:val="28"/>
          <w:szCs w:val="28"/>
        </w:rPr>
        <w:t xml:space="preserve">Числовые множества и функции. Предел и непрерывность. Дифференциальное исчисление функций одной переменной. Интегральное исчисление функций одной переменной. Функции нескольких переменных.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Дифференциальные уравнения. 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Векторы и матрицы. Системы линейных уравнений и неравенств.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Линейное пространство. Линейные преобразования и квадратичные формы. Линейное программирование. </w:t>
      </w:r>
    </w:p>
    <w:p w14:paraId="214132DF" w14:textId="77777777" w:rsidR="0050702F" w:rsidRDefault="002419EB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C3B24"/>
    <w:rsid w:val="00177335"/>
    <w:rsid w:val="00177432"/>
    <w:rsid w:val="001F13DA"/>
    <w:rsid w:val="002419EB"/>
    <w:rsid w:val="00524446"/>
    <w:rsid w:val="00537CB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3D"/>
  <w15:docId w15:val="{DC0C24EF-92F6-48C0-A077-5664665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92909-903B-4E92-B201-92E21F0167C7}"/>
</file>

<file path=customXml/itemProps2.xml><?xml version="1.0" encoding="utf-8"?>
<ds:datastoreItem xmlns:ds="http://schemas.openxmlformats.org/officeDocument/2006/customXml" ds:itemID="{DDCEAD1C-9B43-44FA-A79F-11920FD61B3F}"/>
</file>

<file path=customXml/itemProps3.xml><?xml version="1.0" encoding="utf-8"?>
<ds:datastoreItem xmlns:ds="http://schemas.openxmlformats.org/officeDocument/2006/customXml" ds:itemID="{371F624F-BAFB-4AE5-B94A-105D5EFF6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2018-03-26T13:44:00Z</dcterms:created>
  <dcterms:modified xsi:type="dcterms:W3CDTF">2021-06-02T16:35:00Z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